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AB" w:rsidRDefault="00EF4C5F" w:rsidP="00454683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6.65pt;margin-top:-1.85pt;width:414pt;height:69pt;z-index:251658240" fillcolor="#b8cce4 [1300]">
            <v:textbox>
              <w:txbxContent>
                <w:p w:rsidR="00454683" w:rsidRPr="00454683" w:rsidRDefault="00454683" w:rsidP="00454683">
                  <w:pPr>
                    <w:ind w:left="1416"/>
                    <w:rPr>
                      <w:sz w:val="32"/>
                      <w:szCs w:val="32"/>
                    </w:rPr>
                  </w:pPr>
                  <w:r w:rsidRPr="00454683">
                    <w:rPr>
                      <w:sz w:val="32"/>
                      <w:szCs w:val="32"/>
                    </w:rPr>
                    <w:t xml:space="preserve">Buchung eines Abonnements in der Tennishalle des TC </w:t>
                  </w:r>
                  <w:proofErr w:type="spellStart"/>
                  <w:r w:rsidRPr="00454683">
                    <w:rPr>
                      <w:sz w:val="32"/>
                      <w:szCs w:val="32"/>
                    </w:rPr>
                    <w:t>Aurachtal</w:t>
                  </w:r>
                  <w:proofErr w:type="spellEnd"/>
                  <w:r w:rsidRPr="00454683">
                    <w:rPr>
                      <w:sz w:val="32"/>
                      <w:szCs w:val="32"/>
                    </w:rPr>
                    <w:t>-Falkendorf in der Saison 2016/2017</w:t>
                  </w:r>
                </w:p>
                <w:p w:rsidR="00454683" w:rsidRPr="00454683" w:rsidRDefault="00454683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454683" w:rsidRPr="00454683">
        <w:rPr>
          <w:noProof/>
          <w:lang w:eastAsia="de-DE"/>
        </w:rPr>
        <w:drawing>
          <wp:inline distT="0" distB="0" distL="0" distR="0">
            <wp:extent cx="1028700" cy="914400"/>
            <wp:effectExtent l="19050" t="0" r="0" b="0"/>
            <wp:docPr id="1" name="Bild 1" descr="Grube-Logo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9" descr="Grube-Logo2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441" cy="91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683" w:rsidRDefault="00454683" w:rsidP="00454683">
      <w:pPr>
        <w:ind w:left="1416"/>
      </w:pPr>
    </w:p>
    <w:p w:rsidR="00454683" w:rsidRDefault="00454683" w:rsidP="00454683">
      <w:pPr>
        <w:ind w:left="1416"/>
      </w:pPr>
    </w:p>
    <w:p w:rsidR="00454683" w:rsidRDefault="00454683" w:rsidP="00454683">
      <w:pPr>
        <w:ind w:left="1416"/>
      </w:pPr>
    </w:p>
    <w:p w:rsidR="00454683" w:rsidRDefault="00454683" w:rsidP="00454683">
      <w:pPr>
        <w:ind w:left="1416"/>
      </w:pPr>
    </w:p>
    <w:p w:rsidR="00454683" w:rsidRDefault="00454683" w:rsidP="00454683">
      <w:pPr>
        <w:rPr>
          <w:sz w:val="28"/>
          <w:szCs w:val="28"/>
        </w:rPr>
      </w:pPr>
      <w:proofErr w:type="spellStart"/>
      <w:r w:rsidRPr="00454683">
        <w:rPr>
          <w:sz w:val="28"/>
          <w:szCs w:val="28"/>
        </w:rPr>
        <w:t>Aboinhaber</w:t>
      </w:r>
      <w:proofErr w:type="spellEnd"/>
      <w:r w:rsidRPr="00454683">
        <w:rPr>
          <w:sz w:val="28"/>
          <w:szCs w:val="28"/>
        </w:rPr>
        <w:t>: ……………………………………………………………………………………………………</w:t>
      </w:r>
      <w:r>
        <w:rPr>
          <w:sz w:val="28"/>
          <w:szCs w:val="28"/>
        </w:rPr>
        <w:t>.</w:t>
      </w:r>
    </w:p>
    <w:p w:rsidR="00150CA6" w:rsidRDefault="00150CA6" w:rsidP="00454683">
      <w:pPr>
        <w:rPr>
          <w:sz w:val="28"/>
          <w:szCs w:val="28"/>
        </w:rPr>
      </w:pPr>
    </w:p>
    <w:p w:rsidR="00150CA6" w:rsidRDefault="00150CA6" w:rsidP="00454683">
      <w:pPr>
        <w:rPr>
          <w:sz w:val="28"/>
          <w:szCs w:val="28"/>
        </w:rPr>
      </w:pPr>
      <w:r>
        <w:rPr>
          <w:sz w:val="28"/>
          <w:szCs w:val="28"/>
        </w:rPr>
        <w:t>Anschrift: …………………………………………………………………………………………………………</w:t>
      </w:r>
    </w:p>
    <w:p w:rsidR="00DE5FBB" w:rsidRDefault="00DE5FBB" w:rsidP="00454683">
      <w:pPr>
        <w:rPr>
          <w:sz w:val="28"/>
          <w:szCs w:val="28"/>
        </w:rPr>
      </w:pPr>
    </w:p>
    <w:p w:rsidR="00DE5FBB" w:rsidRPr="00454683" w:rsidRDefault="00DE5FBB" w:rsidP="00454683">
      <w:pPr>
        <w:rPr>
          <w:sz w:val="28"/>
          <w:szCs w:val="28"/>
        </w:rPr>
      </w:pPr>
      <w:r>
        <w:rPr>
          <w:sz w:val="28"/>
          <w:szCs w:val="28"/>
        </w:rPr>
        <w:t>E-Mail-Adresse: ……………………………………………………………………………………………….</w:t>
      </w:r>
    </w:p>
    <w:p w:rsidR="00454683" w:rsidRPr="00454683" w:rsidRDefault="00454683" w:rsidP="00454683">
      <w:pPr>
        <w:rPr>
          <w:sz w:val="28"/>
          <w:szCs w:val="28"/>
        </w:rPr>
      </w:pPr>
    </w:p>
    <w:p w:rsidR="00454683" w:rsidRDefault="00454683" w:rsidP="00454683">
      <w:pPr>
        <w:rPr>
          <w:sz w:val="28"/>
          <w:szCs w:val="28"/>
        </w:rPr>
      </w:pPr>
      <w:r w:rsidRPr="00454683">
        <w:rPr>
          <w:sz w:val="28"/>
          <w:szCs w:val="28"/>
        </w:rPr>
        <w:t>Bestehendes Abo in der Saison 2015/2016 (Tag/Uhrzeit</w:t>
      </w:r>
      <w:r w:rsidR="009E6971">
        <w:rPr>
          <w:sz w:val="28"/>
          <w:szCs w:val="28"/>
        </w:rPr>
        <w:t>/Platz</w:t>
      </w:r>
      <w:r w:rsidRPr="00454683">
        <w:rPr>
          <w:sz w:val="28"/>
          <w:szCs w:val="28"/>
        </w:rPr>
        <w:t xml:space="preserve">) : </w:t>
      </w:r>
    </w:p>
    <w:p w:rsidR="00454683" w:rsidRDefault="00454683" w:rsidP="00454683">
      <w:pPr>
        <w:rPr>
          <w:sz w:val="28"/>
          <w:szCs w:val="28"/>
        </w:rPr>
      </w:pPr>
    </w:p>
    <w:p w:rsidR="00454683" w:rsidRPr="00454683" w:rsidRDefault="00454683" w:rsidP="00454683">
      <w:pPr>
        <w:rPr>
          <w:sz w:val="28"/>
          <w:szCs w:val="28"/>
        </w:rPr>
      </w:pPr>
      <w:r w:rsidRPr="00454683">
        <w:rPr>
          <w:sz w:val="28"/>
          <w:szCs w:val="28"/>
        </w:rPr>
        <w:t>………………………………………………………………</w:t>
      </w:r>
      <w:r>
        <w:rPr>
          <w:sz w:val="28"/>
          <w:szCs w:val="28"/>
        </w:rPr>
        <w:t>….</w:t>
      </w:r>
    </w:p>
    <w:p w:rsidR="00454683" w:rsidRPr="00454683" w:rsidRDefault="00454683" w:rsidP="00454683">
      <w:pPr>
        <w:rPr>
          <w:sz w:val="28"/>
          <w:szCs w:val="28"/>
        </w:rPr>
      </w:pPr>
    </w:p>
    <w:p w:rsidR="00454683" w:rsidRDefault="00454683" w:rsidP="00454683">
      <w:pPr>
        <w:rPr>
          <w:sz w:val="28"/>
          <w:szCs w:val="28"/>
        </w:rPr>
      </w:pPr>
      <w:r w:rsidRPr="00454683">
        <w:rPr>
          <w:sz w:val="28"/>
          <w:szCs w:val="28"/>
        </w:rPr>
        <w:t>Wunschtermin in der Saison 2016/2017 (Tag/Uhrzeit</w:t>
      </w:r>
      <w:r w:rsidR="009E6971">
        <w:rPr>
          <w:sz w:val="28"/>
          <w:szCs w:val="28"/>
        </w:rPr>
        <w:t>/Platz</w:t>
      </w:r>
      <w:r w:rsidRPr="00454683">
        <w:rPr>
          <w:sz w:val="28"/>
          <w:szCs w:val="28"/>
        </w:rPr>
        <w:t xml:space="preserve">): </w:t>
      </w:r>
    </w:p>
    <w:p w:rsidR="00454683" w:rsidRDefault="00454683" w:rsidP="00454683">
      <w:pPr>
        <w:rPr>
          <w:sz w:val="28"/>
          <w:szCs w:val="28"/>
        </w:rPr>
      </w:pPr>
    </w:p>
    <w:p w:rsidR="00454683" w:rsidRDefault="00454683" w:rsidP="00454683">
      <w:pPr>
        <w:rPr>
          <w:sz w:val="28"/>
          <w:szCs w:val="28"/>
        </w:rPr>
      </w:pPr>
      <w:r w:rsidRPr="00454683">
        <w:rPr>
          <w:sz w:val="28"/>
          <w:szCs w:val="28"/>
        </w:rPr>
        <w:t>…………………………………………………………………..</w:t>
      </w:r>
    </w:p>
    <w:p w:rsidR="00454683" w:rsidRDefault="00454683" w:rsidP="00454683">
      <w:pPr>
        <w:rPr>
          <w:sz w:val="28"/>
          <w:szCs w:val="28"/>
        </w:rPr>
      </w:pPr>
    </w:p>
    <w:p w:rsidR="00454683" w:rsidRDefault="00454683" w:rsidP="00454683">
      <w:pPr>
        <w:rPr>
          <w:sz w:val="28"/>
          <w:szCs w:val="28"/>
        </w:rPr>
      </w:pPr>
      <w:r>
        <w:rPr>
          <w:sz w:val="28"/>
          <w:szCs w:val="28"/>
        </w:rPr>
        <w:t>Datum, 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Unterschrift</w:t>
      </w:r>
    </w:p>
    <w:p w:rsidR="00454683" w:rsidRDefault="00454683" w:rsidP="00454683">
      <w:pPr>
        <w:rPr>
          <w:sz w:val="28"/>
          <w:szCs w:val="28"/>
        </w:rPr>
      </w:pPr>
    </w:p>
    <w:p w:rsidR="00454683" w:rsidRDefault="00454683" w:rsidP="0045468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454683" w:rsidRDefault="00454683" w:rsidP="00454683">
      <w:pPr>
        <w:rPr>
          <w:sz w:val="28"/>
          <w:szCs w:val="28"/>
        </w:rPr>
      </w:pPr>
    </w:p>
    <w:p w:rsidR="00454683" w:rsidRDefault="00A73D10" w:rsidP="0045468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54683" w:rsidRDefault="00454683" w:rsidP="00454683">
      <w:pPr>
        <w:rPr>
          <w:sz w:val="28"/>
          <w:szCs w:val="28"/>
        </w:rPr>
      </w:pPr>
      <w:r>
        <w:rPr>
          <w:sz w:val="28"/>
          <w:szCs w:val="28"/>
        </w:rPr>
        <w:t>Zur Info für den Abon</w:t>
      </w:r>
      <w:r w:rsidR="00150CA6">
        <w:rPr>
          <w:sz w:val="28"/>
          <w:szCs w:val="28"/>
        </w:rPr>
        <w:t>n</w:t>
      </w:r>
      <w:r>
        <w:rPr>
          <w:sz w:val="28"/>
          <w:szCs w:val="28"/>
        </w:rPr>
        <w:t>enten:</w:t>
      </w:r>
    </w:p>
    <w:p w:rsidR="00454683" w:rsidRDefault="00454683" w:rsidP="00454683">
      <w:pPr>
        <w:rPr>
          <w:sz w:val="28"/>
          <w:szCs w:val="28"/>
        </w:rPr>
      </w:pPr>
      <w:r>
        <w:rPr>
          <w:sz w:val="28"/>
          <w:szCs w:val="28"/>
        </w:rPr>
        <w:t>Die Buchung der Halle erfolgt im kommenden Winter nur noch über d</w:t>
      </w:r>
      <w:r w:rsidR="009E6971">
        <w:rPr>
          <w:sz w:val="28"/>
          <w:szCs w:val="28"/>
        </w:rPr>
        <w:t>as Buchungstool courtbooking.de</w:t>
      </w:r>
      <w:r>
        <w:rPr>
          <w:sz w:val="28"/>
          <w:szCs w:val="28"/>
        </w:rPr>
        <w:t>. Wir werden Ihnen mit der Bestätigung des Abos die Benutzung sowie die Abrechnung über dieses System in einer kurzen Bedienungsanleitung erklären.</w:t>
      </w:r>
      <w:r w:rsidR="00150CA6">
        <w:rPr>
          <w:sz w:val="28"/>
          <w:szCs w:val="28"/>
        </w:rPr>
        <w:t xml:space="preserve"> Wir empfehlen Ihnen jedoch schon heute die Registrierung in diesem Buchungssystem, welches für unseren Verein entwickelt wurde. Sie benötigen hierfür nur Ihre Email-Adresse. </w:t>
      </w:r>
      <w:r w:rsidR="009E6971">
        <w:rPr>
          <w:sz w:val="28"/>
          <w:szCs w:val="28"/>
        </w:rPr>
        <w:t>Einloggen funktioniert über die TCA-Webseite.</w:t>
      </w:r>
    </w:p>
    <w:p w:rsidR="00150CA6" w:rsidRDefault="00150CA6" w:rsidP="00454683">
      <w:pPr>
        <w:rPr>
          <w:sz w:val="28"/>
          <w:szCs w:val="28"/>
        </w:rPr>
      </w:pPr>
    </w:p>
    <w:p w:rsidR="00150CA6" w:rsidRDefault="00150CA6" w:rsidP="00454683">
      <w:pPr>
        <w:rPr>
          <w:sz w:val="28"/>
          <w:szCs w:val="28"/>
        </w:rPr>
      </w:pPr>
      <w:r>
        <w:rPr>
          <w:sz w:val="28"/>
          <w:szCs w:val="28"/>
        </w:rPr>
        <w:t>Mit den besten Grüßen</w:t>
      </w:r>
    </w:p>
    <w:p w:rsidR="00150CA6" w:rsidRDefault="00150CA6" w:rsidP="00454683">
      <w:pPr>
        <w:rPr>
          <w:sz w:val="28"/>
          <w:szCs w:val="28"/>
        </w:rPr>
      </w:pPr>
    </w:p>
    <w:p w:rsidR="00150CA6" w:rsidRDefault="00150CA6" w:rsidP="00454683">
      <w:pPr>
        <w:rPr>
          <w:sz w:val="28"/>
          <w:szCs w:val="28"/>
        </w:rPr>
      </w:pPr>
      <w:r>
        <w:rPr>
          <w:sz w:val="28"/>
          <w:szCs w:val="28"/>
        </w:rPr>
        <w:t>Ihr Hallenwart</w:t>
      </w:r>
    </w:p>
    <w:p w:rsidR="00150CA6" w:rsidRDefault="00150CA6" w:rsidP="00454683">
      <w:pPr>
        <w:rPr>
          <w:sz w:val="28"/>
          <w:szCs w:val="28"/>
        </w:rPr>
      </w:pPr>
      <w:r>
        <w:rPr>
          <w:sz w:val="28"/>
          <w:szCs w:val="28"/>
        </w:rPr>
        <w:t>Gislinde Eckardt</w:t>
      </w:r>
    </w:p>
    <w:p w:rsidR="00150CA6" w:rsidRDefault="00EF4C5F" w:rsidP="00454683">
      <w:pPr>
        <w:rPr>
          <w:sz w:val="28"/>
          <w:szCs w:val="28"/>
        </w:rPr>
      </w:pPr>
      <w:hyperlink r:id="rId5" w:history="1">
        <w:r w:rsidR="00150CA6" w:rsidRPr="00E3700D">
          <w:rPr>
            <w:rStyle w:val="Hyperlink"/>
            <w:sz w:val="28"/>
            <w:szCs w:val="28"/>
          </w:rPr>
          <w:t>gislinde.eckardt@herzovision.de</w:t>
        </w:r>
      </w:hyperlink>
    </w:p>
    <w:p w:rsidR="00150CA6" w:rsidRDefault="00150CA6" w:rsidP="00454683">
      <w:pPr>
        <w:rPr>
          <w:sz w:val="28"/>
          <w:szCs w:val="28"/>
        </w:rPr>
      </w:pPr>
      <w:r>
        <w:rPr>
          <w:sz w:val="28"/>
          <w:szCs w:val="28"/>
        </w:rPr>
        <w:t>0173 3782773</w:t>
      </w:r>
    </w:p>
    <w:p w:rsidR="00454683" w:rsidRPr="00454683" w:rsidRDefault="00454683" w:rsidP="00454683">
      <w:pPr>
        <w:rPr>
          <w:sz w:val="28"/>
          <w:szCs w:val="28"/>
        </w:rPr>
      </w:pPr>
    </w:p>
    <w:sectPr w:rsidR="00454683" w:rsidRPr="00454683" w:rsidSect="008B75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4683"/>
    <w:rsid w:val="00150CA6"/>
    <w:rsid w:val="00312289"/>
    <w:rsid w:val="00454683"/>
    <w:rsid w:val="008B75AB"/>
    <w:rsid w:val="009E6971"/>
    <w:rsid w:val="00A73D10"/>
    <w:rsid w:val="00DE5FBB"/>
    <w:rsid w:val="00EF4C5F"/>
    <w:rsid w:val="00EF718A"/>
    <w:rsid w:val="00FB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75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6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68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50C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slinde.eckardt@herzovision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 Eckardt</dc:creator>
  <cp:lastModifiedBy>Dieter Eckardt</cp:lastModifiedBy>
  <cp:revision>5</cp:revision>
  <cp:lastPrinted>2016-05-11T06:40:00Z</cp:lastPrinted>
  <dcterms:created xsi:type="dcterms:W3CDTF">2016-05-10T14:54:00Z</dcterms:created>
  <dcterms:modified xsi:type="dcterms:W3CDTF">2016-05-11T06:41:00Z</dcterms:modified>
</cp:coreProperties>
</file>